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B4111" w14:textId="19CBE694" w:rsidR="000256EA" w:rsidRPr="00BF27D4" w:rsidRDefault="00843727" w:rsidP="00BF27D4">
      <w:pPr>
        <w:jc w:val="center"/>
        <w:rPr>
          <w:rFonts w:ascii="Times New Roman" w:eastAsia="Calibri" w:hAnsi="Times New Roman" w:cs="Times New Roman"/>
          <w:b/>
          <w:sz w:val="36"/>
          <w:szCs w:val="36"/>
        </w:rPr>
      </w:pPr>
      <w:bookmarkStart w:id="0" w:name="_GoBack"/>
      <w:bookmarkEnd w:id="0"/>
      <w:r>
        <w:rPr>
          <w:rFonts w:ascii="Times New Roman" w:eastAsia="Calibri" w:hAnsi="Times New Roman" w:cs="Times New Roman"/>
          <w:b/>
          <w:sz w:val="36"/>
          <w:szCs w:val="36"/>
        </w:rPr>
        <w:t>Professional Disclosure Statement and Informed Consent Example</w:t>
      </w:r>
    </w:p>
    <w:p w14:paraId="2BC965E4" w14:textId="173EDD80" w:rsidR="00843727" w:rsidRDefault="00155280" w:rsidP="00BF27D4">
      <w:pPr>
        <w:spacing w:line="240" w:lineRule="auto"/>
        <w:rPr>
          <w:rFonts w:ascii="Times New Roman" w:eastAsia="Calibri" w:hAnsi="Times New Roman" w:cs="Times New Roman"/>
          <w:sz w:val="24"/>
          <w:szCs w:val="24"/>
        </w:rPr>
      </w:pPr>
      <w:r w:rsidRPr="00155280">
        <w:rPr>
          <w:rFonts w:ascii="Times New Roman" w:eastAsia="Calibri" w:hAnsi="Times New Roman" w:cs="Times New Roman"/>
          <w:b/>
          <w:sz w:val="24"/>
          <w:szCs w:val="24"/>
        </w:rPr>
        <w:t>Directions:</w:t>
      </w:r>
      <w:r>
        <w:rPr>
          <w:rFonts w:ascii="Times New Roman" w:eastAsia="Calibri" w:hAnsi="Times New Roman" w:cs="Times New Roman"/>
          <w:sz w:val="24"/>
          <w:szCs w:val="24"/>
        </w:rPr>
        <w:t xml:space="preserve"> </w:t>
      </w:r>
      <w:r w:rsidR="00843727">
        <w:rPr>
          <w:rFonts w:ascii="Times New Roman" w:eastAsia="Calibri" w:hAnsi="Times New Roman" w:cs="Times New Roman"/>
          <w:sz w:val="24"/>
          <w:szCs w:val="24"/>
        </w:rPr>
        <w:t xml:space="preserve">Utilize this example professional disclosure statement and informed consent to assist you with formulating your one-page informed consent assignment. </w:t>
      </w:r>
    </w:p>
    <w:p w14:paraId="2F1D6141" w14:textId="671BC5EE" w:rsidR="00843727" w:rsidRPr="00843727" w:rsidRDefault="00843727" w:rsidP="00843727">
      <w:pPr>
        <w:spacing w:before="480" w:after="480" w:line="240" w:lineRule="auto"/>
        <w:jc w:val="center"/>
        <w:rPr>
          <w:rFonts w:ascii="Times New Roman" w:eastAsia="Calibri" w:hAnsi="Times New Roman" w:cs="Times New Roman"/>
          <w:b/>
          <w:sz w:val="24"/>
          <w:szCs w:val="24"/>
          <w:u w:val="single"/>
        </w:rPr>
      </w:pPr>
      <w:r w:rsidRPr="00843727">
        <w:rPr>
          <w:rFonts w:ascii="Times New Roman" w:eastAsia="Calibri" w:hAnsi="Times New Roman" w:cs="Times New Roman"/>
          <w:b/>
          <w:sz w:val="28"/>
          <w:szCs w:val="24"/>
          <w:u w:val="single"/>
        </w:rPr>
        <w:t>Professional Disclosure Statement and Informed Consent</w:t>
      </w:r>
    </w:p>
    <w:p w14:paraId="1528D56E" w14:textId="4C8F6E29" w:rsidR="00843727" w:rsidRPr="00843727" w:rsidRDefault="00843727" w:rsidP="00843727">
      <w:pPr>
        <w:spacing w:line="240" w:lineRule="auto"/>
        <w:rPr>
          <w:rFonts w:ascii="Times New Roman" w:eastAsia="Calibri" w:hAnsi="Times New Roman" w:cs="Times New Roman"/>
          <w:sz w:val="24"/>
          <w:szCs w:val="24"/>
        </w:rPr>
      </w:pPr>
      <w:r w:rsidRPr="00843727">
        <w:rPr>
          <w:rFonts w:ascii="Times New Roman" w:eastAsia="Calibri" w:hAnsi="Times New Roman" w:cs="Times New Roman"/>
          <w:sz w:val="24"/>
          <w:szCs w:val="24"/>
        </w:rPr>
        <w:t>Welcome and thank you for choosing me as your practitioner. This document is designed to let you know about my training background, what to expect from treatment</w:t>
      </w:r>
      <w:r w:rsidR="00355DD2">
        <w:rPr>
          <w:rFonts w:ascii="Times New Roman" w:eastAsia="Calibri" w:hAnsi="Times New Roman" w:cs="Times New Roman"/>
          <w:sz w:val="24"/>
          <w:szCs w:val="24"/>
        </w:rPr>
        <w:t>,</w:t>
      </w:r>
      <w:r w:rsidRPr="00843727">
        <w:rPr>
          <w:rFonts w:ascii="Times New Roman" w:eastAsia="Calibri" w:hAnsi="Times New Roman" w:cs="Times New Roman"/>
          <w:sz w:val="24"/>
          <w:szCs w:val="24"/>
        </w:rPr>
        <w:t xml:space="preserve"> and my billing practices. This form is also required by law.</w:t>
      </w:r>
    </w:p>
    <w:p w14:paraId="5A909621" w14:textId="77777777" w:rsidR="00843727" w:rsidRPr="00843727" w:rsidRDefault="00843727" w:rsidP="00843727">
      <w:pPr>
        <w:spacing w:line="240" w:lineRule="auto"/>
        <w:rPr>
          <w:rFonts w:ascii="Times New Roman" w:eastAsia="Calibri" w:hAnsi="Times New Roman" w:cs="Times New Roman"/>
          <w:sz w:val="24"/>
          <w:szCs w:val="24"/>
        </w:rPr>
      </w:pPr>
      <w:r w:rsidRPr="00843727">
        <w:rPr>
          <w:rFonts w:ascii="Times New Roman" w:eastAsia="Calibri" w:hAnsi="Times New Roman" w:cs="Times New Roman"/>
          <w:sz w:val="24"/>
          <w:szCs w:val="24"/>
        </w:rPr>
        <w:t xml:space="preserve">Who am I? My therapeutic approach is based in Cognitive Behavioral Therapy and trauma informed approaches. I am a firm believer in the mind-body connection and its effects on our wellbeing. </w:t>
      </w:r>
    </w:p>
    <w:p w14:paraId="5C701480" w14:textId="7082B136" w:rsidR="00843727" w:rsidRPr="00843727" w:rsidRDefault="00843727" w:rsidP="00843727">
      <w:pPr>
        <w:spacing w:line="240" w:lineRule="auto"/>
        <w:rPr>
          <w:rFonts w:ascii="Times New Roman" w:eastAsia="Calibri" w:hAnsi="Times New Roman" w:cs="Times New Roman"/>
          <w:sz w:val="24"/>
          <w:szCs w:val="24"/>
        </w:rPr>
      </w:pPr>
      <w:r w:rsidRPr="00843727">
        <w:rPr>
          <w:rFonts w:ascii="Times New Roman" w:eastAsia="Calibri" w:hAnsi="Times New Roman" w:cs="Times New Roman"/>
          <w:sz w:val="24"/>
          <w:szCs w:val="24"/>
        </w:rPr>
        <w:t xml:space="preserve">I am a licensed behavioral professional in the state of Arizona and completed my </w:t>
      </w:r>
      <w:proofErr w:type="gramStart"/>
      <w:r w:rsidRPr="00843727">
        <w:rPr>
          <w:rFonts w:ascii="Times New Roman" w:eastAsia="Calibri" w:hAnsi="Times New Roman" w:cs="Times New Roman"/>
          <w:sz w:val="24"/>
          <w:szCs w:val="24"/>
        </w:rPr>
        <w:t>Masters</w:t>
      </w:r>
      <w:proofErr w:type="gramEnd"/>
      <w:r w:rsidRPr="00843727">
        <w:rPr>
          <w:rFonts w:ascii="Times New Roman" w:eastAsia="Calibri" w:hAnsi="Times New Roman" w:cs="Times New Roman"/>
          <w:sz w:val="24"/>
          <w:szCs w:val="24"/>
        </w:rPr>
        <w:t xml:space="preserve"> studies in 2004. To verify this, you may visit the Arizona State Board of Behavioral Health Examiners</w:t>
      </w:r>
      <w:r>
        <w:rPr>
          <w:rFonts w:ascii="Times New Roman" w:eastAsia="Calibri" w:hAnsi="Times New Roman" w:cs="Times New Roman"/>
          <w:sz w:val="24"/>
          <w:szCs w:val="24"/>
        </w:rPr>
        <w:t xml:space="preserve"> website at</w:t>
      </w:r>
      <w:r w:rsidRPr="00843727">
        <w:rPr>
          <w:rFonts w:ascii="Times New Roman" w:eastAsia="Calibri" w:hAnsi="Times New Roman" w:cs="Times New Roman"/>
          <w:sz w:val="24"/>
          <w:szCs w:val="24"/>
        </w:rPr>
        <w:t xml:space="preserve"> </w:t>
      </w:r>
      <w:hyperlink r:id="rId11" w:history="1">
        <w:r w:rsidRPr="00843727">
          <w:rPr>
            <w:rStyle w:val="Hyperlink"/>
            <w:rFonts w:ascii="Times New Roman" w:eastAsia="Calibri" w:hAnsi="Times New Roman" w:cs="Times New Roman"/>
            <w:sz w:val="24"/>
            <w:szCs w:val="24"/>
          </w:rPr>
          <w:t>http://www.azbbhe.us/</w:t>
        </w:r>
      </w:hyperlink>
      <w:r>
        <w:rPr>
          <w:rFonts w:ascii="Times New Roman" w:eastAsia="Calibri" w:hAnsi="Times New Roman" w:cs="Times New Roman"/>
          <w:sz w:val="24"/>
          <w:szCs w:val="24"/>
        </w:rPr>
        <w:t xml:space="preserve"> and verify my licensure. </w:t>
      </w:r>
    </w:p>
    <w:p w14:paraId="783A1A0C" w14:textId="711A310B" w:rsidR="00843727" w:rsidRPr="00843727" w:rsidRDefault="00843727" w:rsidP="00843727">
      <w:pPr>
        <w:spacing w:before="360" w:line="240" w:lineRule="auto"/>
        <w:rPr>
          <w:rFonts w:ascii="Times New Roman" w:eastAsia="Calibri" w:hAnsi="Times New Roman" w:cs="Times New Roman"/>
          <w:sz w:val="24"/>
          <w:szCs w:val="24"/>
        </w:rPr>
      </w:pPr>
      <w:r w:rsidRPr="00843727">
        <w:rPr>
          <w:rFonts w:ascii="Times New Roman" w:eastAsia="Calibri" w:hAnsi="Times New Roman" w:cs="Times New Roman"/>
          <w:b/>
          <w:sz w:val="24"/>
          <w:szCs w:val="24"/>
        </w:rPr>
        <w:t>The Therapeutic Relationship:</w:t>
      </w:r>
      <w:r w:rsidRPr="00843727">
        <w:rPr>
          <w:rFonts w:ascii="Times New Roman" w:eastAsia="Calibri" w:hAnsi="Times New Roman" w:cs="Times New Roman"/>
          <w:sz w:val="24"/>
          <w:szCs w:val="24"/>
        </w:rPr>
        <w:t xml:space="preserve"> A therapeutic relationship is developed slowly between a counselor and a client. I will act as a guide in this relationship, but you will be the primary change agent. I believe that we all have the answers to the questions we ask, we just sometimes need an unbiased guide to help us find that information. It is crucial that we both pride each other with feedback regarding the therapeutic relationship on an ongoing basis. The time we spend together should be as effective as possible, your time i</w:t>
      </w:r>
      <w:r>
        <w:rPr>
          <w:rFonts w:ascii="Times New Roman" w:eastAsia="Calibri" w:hAnsi="Times New Roman" w:cs="Times New Roman"/>
          <w:sz w:val="24"/>
          <w:szCs w:val="24"/>
        </w:rPr>
        <w:t xml:space="preserve">s much too important to waste. </w:t>
      </w:r>
    </w:p>
    <w:p w14:paraId="68063378" w14:textId="77777777" w:rsidR="00843727" w:rsidRPr="00843727" w:rsidRDefault="00843727" w:rsidP="00843727">
      <w:pPr>
        <w:spacing w:before="360" w:line="240" w:lineRule="auto"/>
        <w:rPr>
          <w:rFonts w:ascii="Times New Roman" w:eastAsia="Calibri" w:hAnsi="Times New Roman" w:cs="Times New Roman"/>
          <w:sz w:val="24"/>
          <w:szCs w:val="24"/>
        </w:rPr>
      </w:pPr>
      <w:r w:rsidRPr="00843727">
        <w:rPr>
          <w:rFonts w:ascii="Times New Roman" w:eastAsia="Calibri" w:hAnsi="Times New Roman" w:cs="Times New Roman"/>
          <w:b/>
          <w:sz w:val="24"/>
          <w:szCs w:val="24"/>
        </w:rPr>
        <w:t>Possible Benefits of Treatment:</w:t>
      </w:r>
      <w:r w:rsidRPr="00843727">
        <w:rPr>
          <w:rFonts w:ascii="Times New Roman" w:eastAsia="Calibri" w:hAnsi="Times New Roman" w:cs="Times New Roman"/>
          <w:sz w:val="24"/>
          <w:szCs w:val="24"/>
        </w:rPr>
        <w:t xml:space="preserve"> Behavioral therapy can be highly beneficial to the individual. Most models are designed to help the client build skills and learn adaptive coping methods. Behavioral therapy can possibly cause temporary distress as well. What you talk to your professional counselor about is not always a great subject for you. It is normal for some clients to incur some distress during the treatment process. For trauma clients this is especially </w:t>
      </w:r>
      <w:proofErr w:type="gramStart"/>
      <w:r w:rsidRPr="00843727">
        <w:rPr>
          <w:rFonts w:ascii="Times New Roman" w:eastAsia="Calibri" w:hAnsi="Times New Roman" w:cs="Times New Roman"/>
          <w:sz w:val="24"/>
          <w:szCs w:val="24"/>
        </w:rPr>
        <w:t>true</w:t>
      </w:r>
      <w:proofErr w:type="gramEnd"/>
      <w:r w:rsidRPr="00843727">
        <w:rPr>
          <w:rFonts w:ascii="Times New Roman" w:eastAsia="Calibri" w:hAnsi="Times New Roman" w:cs="Times New Roman"/>
          <w:sz w:val="24"/>
          <w:szCs w:val="24"/>
        </w:rPr>
        <w:t xml:space="preserve"> and they may experience flashbacks, anxiety, intrusive memories and sleep problems. This is not an exhaustive list of probabilities everyone has their own response. I will do my best to help you learn coping mechanisms for those side effects and I ask that you also complete homework assignments in preparation. </w:t>
      </w:r>
    </w:p>
    <w:p w14:paraId="4294322D" w14:textId="77777777" w:rsidR="00843727" w:rsidRDefault="00843727" w:rsidP="00843727">
      <w:pPr>
        <w:spacing w:line="240" w:lineRule="auto"/>
        <w:rPr>
          <w:rFonts w:ascii="Times New Roman" w:eastAsia="Calibri" w:hAnsi="Times New Roman" w:cs="Times New Roman"/>
          <w:sz w:val="24"/>
          <w:szCs w:val="24"/>
        </w:rPr>
      </w:pPr>
      <w:r w:rsidRPr="00843727">
        <w:rPr>
          <w:rFonts w:ascii="Times New Roman" w:eastAsia="Calibri" w:hAnsi="Times New Roman" w:cs="Times New Roman"/>
          <w:sz w:val="24"/>
          <w:szCs w:val="24"/>
        </w:rPr>
        <w:t>In the case of overly disturbing symptomatology, you may call me for help. If it is after hours or on the weekend, you may call the crisis line on your insurance card or call Maricopa Crisis Response Network at 602-222-9444. During normal business hours, I can return calls within 6 hours. If you need a</w:t>
      </w:r>
      <w:r>
        <w:rPr>
          <w:rFonts w:ascii="Times New Roman" w:eastAsia="Calibri" w:hAnsi="Times New Roman" w:cs="Times New Roman"/>
          <w:sz w:val="24"/>
          <w:szCs w:val="24"/>
        </w:rPr>
        <w:t>n</w:t>
      </w:r>
      <w:r w:rsidRPr="00843727">
        <w:rPr>
          <w:rFonts w:ascii="Times New Roman" w:eastAsia="Calibri" w:hAnsi="Times New Roman" w:cs="Times New Roman"/>
          <w:sz w:val="24"/>
          <w:szCs w:val="24"/>
        </w:rPr>
        <w:t xml:space="preserve"> immediate response, please call the crisis line. In the advent</w:t>
      </w:r>
      <w:r>
        <w:rPr>
          <w:rFonts w:ascii="Times New Roman" w:eastAsia="Calibri" w:hAnsi="Times New Roman" w:cs="Times New Roman"/>
          <w:sz w:val="24"/>
          <w:szCs w:val="24"/>
        </w:rPr>
        <w:t xml:space="preserve"> that I am away </w:t>
      </w:r>
      <w:r>
        <w:rPr>
          <w:rFonts w:ascii="Times New Roman" w:eastAsia="Calibri" w:hAnsi="Times New Roman" w:cs="Times New Roman"/>
          <w:sz w:val="24"/>
          <w:szCs w:val="24"/>
        </w:rPr>
        <w:lastRenderedPageBreak/>
        <w:t xml:space="preserve">from my office </w:t>
      </w:r>
      <w:r w:rsidRPr="00843727">
        <w:rPr>
          <w:rFonts w:ascii="Times New Roman" w:eastAsia="Calibri" w:hAnsi="Times New Roman" w:cs="Times New Roman"/>
          <w:sz w:val="24"/>
          <w:szCs w:val="24"/>
        </w:rPr>
        <w:t>for an extended period</w:t>
      </w:r>
      <w:r>
        <w:rPr>
          <w:rFonts w:ascii="Times New Roman" w:eastAsia="Calibri" w:hAnsi="Times New Roman" w:cs="Times New Roman"/>
          <w:sz w:val="24"/>
          <w:szCs w:val="24"/>
        </w:rPr>
        <w:t>,</w:t>
      </w:r>
      <w:r w:rsidRPr="00843727">
        <w:rPr>
          <w:rFonts w:ascii="Times New Roman" w:eastAsia="Calibri" w:hAnsi="Times New Roman" w:cs="Times New Roman"/>
          <w:sz w:val="24"/>
          <w:szCs w:val="24"/>
        </w:rPr>
        <w:t xml:space="preserve"> I will leave a peer professionals name on the voicemail message for clients to have access to help. </w:t>
      </w:r>
    </w:p>
    <w:p w14:paraId="58E91FDA" w14:textId="21A6E46B" w:rsidR="00843727" w:rsidRPr="00843727" w:rsidRDefault="00843727" w:rsidP="00843727">
      <w:pPr>
        <w:spacing w:before="360" w:line="240" w:lineRule="auto"/>
        <w:rPr>
          <w:rFonts w:ascii="Times New Roman" w:eastAsia="Calibri" w:hAnsi="Times New Roman" w:cs="Times New Roman"/>
          <w:sz w:val="24"/>
          <w:szCs w:val="24"/>
        </w:rPr>
      </w:pPr>
      <w:r w:rsidRPr="00843727">
        <w:rPr>
          <w:rFonts w:ascii="Times New Roman" w:eastAsia="Calibri" w:hAnsi="Times New Roman" w:cs="Times New Roman"/>
          <w:b/>
          <w:sz w:val="24"/>
          <w:szCs w:val="24"/>
        </w:rPr>
        <w:t>Confidentiality:</w:t>
      </w:r>
      <w:r w:rsidRPr="00843727">
        <w:rPr>
          <w:rFonts w:ascii="Times New Roman" w:eastAsia="Calibri" w:hAnsi="Times New Roman" w:cs="Times New Roman"/>
          <w:sz w:val="24"/>
          <w:szCs w:val="24"/>
        </w:rPr>
        <w:t xml:space="preserve"> It is my legal and ethical obligation to keep any information about you and your therapy confidential. There are certain limits to your right to confidentiality, which are explained in detail below. In addition, I contract with a medical billing company, Symbiotic Medical Billing, and must provide them with a minimum of information about you </w:t>
      </w:r>
      <w:proofErr w:type="gramStart"/>
      <w:r w:rsidRPr="00843727">
        <w:rPr>
          <w:rFonts w:ascii="Times New Roman" w:eastAsia="Calibri" w:hAnsi="Times New Roman" w:cs="Times New Roman"/>
          <w:sz w:val="24"/>
          <w:szCs w:val="24"/>
        </w:rPr>
        <w:t>in order for</w:t>
      </w:r>
      <w:proofErr w:type="gramEnd"/>
      <w:r w:rsidRPr="00843727">
        <w:rPr>
          <w:rFonts w:ascii="Times New Roman" w:eastAsia="Calibri" w:hAnsi="Times New Roman" w:cs="Times New Roman"/>
          <w:sz w:val="24"/>
          <w:szCs w:val="24"/>
        </w:rPr>
        <w:t xml:space="preserve"> them to perform their duties for me. Heritage Medical Billing also agrees to follow all applicable laws when handling your private health information. If you are using insurance to pay for therapy, I must likewise communicate with your insurance company regarding your treatment.</w:t>
      </w:r>
    </w:p>
    <w:p w14:paraId="3DC686C2" w14:textId="3BC849CE" w:rsidR="00843727" w:rsidRPr="00843727" w:rsidRDefault="00843727" w:rsidP="00843727">
      <w:pPr>
        <w:spacing w:before="360" w:line="240" w:lineRule="auto"/>
        <w:rPr>
          <w:rFonts w:ascii="Times New Roman" w:eastAsia="Calibri" w:hAnsi="Times New Roman" w:cs="Times New Roman"/>
          <w:sz w:val="24"/>
          <w:szCs w:val="24"/>
        </w:rPr>
      </w:pPr>
      <w:r w:rsidRPr="00843727">
        <w:rPr>
          <w:rFonts w:ascii="Times New Roman" w:eastAsia="Calibri" w:hAnsi="Times New Roman" w:cs="Times New Roman"/>
          <w:b/>
          <w:sz w:val="24"/>
          <w:szCs w:val="24"/>
        </w:rPr>
        <w:t>Code of Ethics:</w:t>
      </w:r>
      <w:r w:rsidRPr="00843727">
        <w:rPr>
          <w:rFonts w:ascii="Times New Roman" w:eastAsia="Calibri" w:hAnsi="Times New Roman" w:cs="Times New Roman"/>
          <w:sz w:val="24"/>
          <w:szCs w:val="24"/>
        </w:rPr>
        <w:t xml:space="preserve"> As a professional counselor, I am beholden to the American Counseling Association code of ethics to guide my practice. You may find that code online at </w:t>
      </w:r>
      <w:hyperlink r:id="rId12" w:history="1">
        <w:r w:rsidRPr="00843727">
          <w:rPr>
            <w:rStyle w:val="Hyperlink"/>
            <w:rFonts w:ascii="Times New Roman" w:eastAsia="Calibri" w:hAnsi="Times New Roman" w:cs="Times New Roman"/>
            <w:sz w:val="24"/>
            <w:szCs w:val="24"/>
          </w:rPr>
          <w:t>http://www.counseling.org/knowledge-center/ethics</w:t>
        </w:r>
      </w:hyperlink>
      <w:r>
        <w:rPr>
          <w:rFonts w:ascii="Times New Roman" w:eastAsia="Calibri" w:hAnsi="Times New Roman" w:cs="Times New Roman"/>
          <w:sz w:val="24"/>
          <w:szCs w:val="24"/>
        </w:rPr>
        <w:t>.</w:t>
      </w:r>
    </w:p>
    <w:p w14:paraId="3B3D88B9" w14:textId="77431E22" w:rsidR="00843727" w:rsidRPr="00843727" w:rsidRDefault="00843727" w:rsidP="00843727">
      <w:pPr>
        <w:spacing w:before="360" w:line="240" w:lineRule="auto"/>
        <w:rPr>
          <w:rFonts w:ascii="Times New Roman" w:eastAsia="Calibri" w:hAnsi="Times New Roman" w:cs="Times New Roman"/>
          <w:sz w:val="24"/>
          <w:szCs w:val="24"/>
        </w:rPr>
      </w:pPr>
      <w:r w:rsidRPr="00843727">
        <w:rPr>
          <w:rFonts w:ascii="Times New Roman" w:eastAsia="Calibri" w:hAnsi="Times New Roman" w:cs="Times New Roman"/>
          <w:b/>
          <w:sz w:val="24"/>
          <w:szCs w:val="24"/>
        </w:rPr>
        <w:t>Fees:</w:t>
      </w:r>
      <w:r w:rsidRPr="00843727">
        <w:rPr>
          <w:rFonts w:ascii="Times New Roman" w:eastAsia="Calibri" w:hAnsi="Times New Roman" w:cs="Times New Roman"/>
          <w:sz w:val="24"/>
          <w:szCs w:val="24"/>
        </w:rPr>
        <w:t xml:space="preserve"> The charge for therapy is $125.00 per clinical hour and </w:t>
      </w:r>
      <w:r>
        <w:rPr>
          <w:rFonts w:ascii="Times New Roman" w:eastAsia="Calibri" w:hAnsi="Times New Roman" w:cs="Times New Roman"/>
          <w:sz w:val="24"/>
          <w:szCs w:val="24"/>
        </w:rPr>
        <w:t xml:space="preserve">is </w:t>
      </w:r>
      <w:r w:rsidRPr="00843727">
        <w:rPr>
          <w:rFonts w:ascii="Times New Roman" w:eastAsia="Calibri" w:hAnsi="Times New Roman" w:cs="Times New Roman"/>
          <w:sz w:val="24"/>
          <w:szCs w:val="24"/>
        </w:rPr>
        <w:t>due at the time of services. I do accept credit cards, but no personal checks or PayPal. If you are using your insurance, you are responsible for the copay amount, which we will discuss at</w:t>
      </w:r>
      <w:r>
        <w:rPr>
          <w:rFonts w:ascii="Times New Roman" w:eastAsia="Calibri" w:hAnsi="Times New Roman" w:cs="Times New Roman"/>
          <w:sz w:val="24"/>
          <w:szCs w:val="24"/>
        </w:rPr>
        <w:t xml:space="preserve"> the</w:t>
      </w:r>
      <w:r w:rsidRPr="00843727">
        <w:rPr>
          <w:rFonts w:ascii="Times New Roman" w:eastAsia="Calibri" w:hAnsi="Times New Roman" w:cs="Times New Roman"/>
          <w:sz w:val="24"/>
          <w:szCs w:val="24"/>
        </w:rPr>
        <w:t xml:space="preserve"> time of intake. </w:t>
      </w:r>
    </w:p>
    <w:p w14:paraId="4A1A25E3" w14:textId="77777777" w:rsidR="00843727" w:rsidRPr="00843727" w:rsidRDefault="00843727" w:rsidP="00843727">
      <w:pPr>
        <w:spacing w:before="360" w:line="240" w:lineRule="auto"/>
        <w:rPr>
          <w:rFonts w:ascii="Times New Roman" w:eastAsia="Calibri" w:hAnsi="Times New Roman" w:cs="Times New Roman"/>
          <w:sz w:val="24"/>
          <w:szCs w:val="24"/>
        </w:rPr>
      </w:pPr>
      <w:r w:rsidRPr="00843727">
        <w:rPr>
          <w:rFonts w:ascii="Times New Roman" w:eastAsia="Calibri" w:hAnsi="Times New Roman" w:cs="Times New Roman"/>
          <w:b/>
          <w:sz w:val="24"/>
          <w:szCs w:val="24"/>
        </w:rPr>
        <w:t>Consent to Treatment:</w:t>
      </w:r>
      <w:r w:rsidRPr="00843727">
        <w:rPr>
          <w:rFonts w:ascii="Times New Roman" w:eastAsia="Calibri" w:hAnsi="Times New Roman" w:cs="Times New Roman"/>
          <w:sz w:val="24"/>
          <w:szCs w:val="24"/>
        </w:rPr>
        <w:t xml:space="preserve"> I authorize Bonnie Bell, to provide counseling services to me. I understand the potential risks and benefits of counseling, and I understand that I may ask questions about my treatment and request a review of my treatment progress at any time. I agree that my request for services is voluntary and that I may discontinue treatment at any time. I acknowledge that no guarantees have been made to me regarding the results of treatment provided. I understand my rights as described above. I agree to take financial responsibility for my sessions at the rate of $_____ per 50-minute session, or as required per my insurance policy, as described in the above section on Fees. I certify that I have read, had explained to me where necessary, fully understand, and agree with the contents of this Professional Disclosure Statement and Consent to Treatment.</w:t>
      </w:r>
    </w:p>
    <w:p w14:paraId="682C5A51" w14:textId="77777777" w:rsidR="00843727" w:rsidRPr="00843727" w:rsidRDefault="00843727" w:rsidP="00843727">
      <w:pPr>
        <w:spacing w:line="240" w:lineRule="auto"/>
        <w:rPr>
          <w:rFonts w:ascii="Times New Roman" w:eastAsia="Calibri" w:hAnsi="Times New Roman" w:cs="Times New Roman"/>
          <w:sz w:val="24"/>
          <w:szCs w:val="24"/>
        </w:rPr>
      </w:pPr>
    </w:p>
    <w:p w14:paraId="0891C200" w14:textId="2C8086D7" w:rsidR="00843727" w:rsidRPr="00843727" w:rsidRDefault="00843727" w:rsidP="00843727">
      <w:pPr>
        <w:spacing w:line="240" w:lineRule="auto"/>
        <w:rPr>
          <w:rFonts w:ascii="Times New Roman" w:eastAsia="Calibri" w:hAnsi="Times New Roman" w:cs="Times New Roman"/>
          <w:sz w:val="24"/>
          <w:szCs w:val="24"/>
        </w:rPr>
      </w:pPr>
      <w:r w:rsidRPr="00843727">
        <w:rPr>
          <w:rFonts w:ascii="Times New Roman" w:eastAsia="Calibri" w:hAnsi="Times New Roman" w:cs="Times New Roman"/>
          <w:sz w:val="24"/>
          <w:szCs w:val="24"/>
        </w:rPr>
        <w:t>Client’s Signature</w:t>
      </w:r>
      <w:r>
        <w:rPr>
          <w:rFonts w:ascii="Times New Roman" w:eastAsia="Calibri" w:hAnsi="Times New Roman" w:cs="Times New Roman"/>
          <w:sz w:val="24"/>
          <w:szCs w:val="24"/>
        </w:rPr>
        <w:t>:</w:t>
      </w:r>
      <w:r w:rsidRPr="00843727">
        <w:rPr>
          <w:rFonts w:ascii="Times New Roman" w:eastAsia="Calibri" w:hAnsi="Times New Roman" w:cs="Times New Roman"/>
          <w:sz w:val="24"/>
          <w:szCs w:val="24"/>
        </w:rPr>
        <w:t xml:space="preserve"> __________________________________</w:t>
      </w:r>
      <w:r>
        <w:rPr>
          <w:rFonts w:ascii="Times New Roman" w:eastAsia="Calibri" w:hAnsi="Times New Roman" w:cs="Times New Roman"/>
          <w:sz w:val="24"/>
          <w:szCs w:val="24"/>
        </w:rPr>
        <w:t xml:space="preserve"> </w:t>
      </w:r>
      <w:r w:rsidRPr="00843727">
        <w:rPr>
          <w:rFonts w:ascii="Times New Roman" w:eastAsia="Calibri" w:hAnsi="Times New Roman" w:cs="Times New Roman"/>
          <w:sz w:val="24"/>
          <w:szCs w:val="24"/>
        </w:rPr>
        <w:t>Date</w:t>
      </w:r>
      <w:r>
        <w:rPr>
          <w:rFonts w:ascii="Times New Roman" w:eastAsia="Calibri" w:hAnsi="Times New Roman" w:cs="Times New Roman"/>
          <w:sz w:val="24"/>
          <w:szCs w:val="24"/>
        </w:rPr>
        <w:t>:</w:t>
      </w:r>
      <w:r w:rsidRPr="00843727">
        <w:rPr>
          <w:rFonts w:ascii="Times New Roman" w:eastAsia="Calibri" w:hAnsi="Times New Roman" w:cs="Times New Roman"/>
          <w:sz w:val="24"/>
          <w:szCs w:val="24"/>
        </w:rPr>
        <w:t xml:space="preserve"> ___________</w:t>
      </w:r>
    </w:p>
    <w:p w14:paraId="55B24640" w14:textId="7649F6F9" w:rsidR="00843727" w:rsidRPr="00F75F5D" w:rsidRDefault="00843727" w:rsidP="00843727">
      <w:pPr>
        <w:spacing w:line="240" w:lineRule="auto"/>
        <w:rPr>
          <w:rFonts w:ascii="Times New Roman" w:eastAsia="Calibri" w:hAnsi="Times New Roman" w:cs="Times New Roman"/>
          <w:sz w:val="24"/>
          <w:szCs w:val="24"/>
        </w:rPr>
      </w:pPr>
      <w:r w:rsidRPr="00843727">
        <w:rPr>
          <w:rFonts w:ascii="Times New Roman" w:eastAsia="Calibri" w:hAnsi="Times New Roman" w:cs="Times New Roman"/>
          <w:sz w:val="24"/>
          <w:szCs w:val="24"/>
        </w:rPr>
        <w:t>Printed Name</w:t>
      </w:r>
      <w:r>
        <w:rPr>
          <w:rFonts w:ascii="Times New Roman" w:eastAsia="Calibri" w:hAnsi="Times New Roman" w:cs="Times New Roman"/>
          <w:sz w:val="24"/>
          <w:szCs w:val="24"/>
        </w:rPr>
        <w:t>:</w:t>
      </w:r>
      <w:r w:rsidRPr="00843727">
        <w:rPr>
          <w:rFonts w:ascii="Times New Roman" w:eastAsia="Calibri" w:hAnsi="Times New Roman" w:cs="Times New Roman"/>
          <w:sz w:val="24"/>
          <w:szCs w:val="24"/>
        </w:rPr>
        <w:t xml:space="preserve"> ____________________________________________________</w:t>
      </w:r>
      <w:r>
        <w:rPr>
          <w:rFonts w:ascii="Times New Roman" w:eastAsia="Calibri" w:hAnsi="Times New Roman" w:cs="Times New Roman"/>
          <w:sz w:val="24"/>
          <w:szCs w:val="24"/>
        </w:rPr>
        <w:t>_</w:t>
      </w:r>
      <w:r w:rsidRPr="00843727">
        <w:rPr>
          <w:rFonts w:ascii="Times New Roman" w:eastAsia="Calibri" w:hAnsi="Times New Roman" w:cs="Times New Roman"/>
          <w:sz w:val="24"/>
          <w:szCs w:val="24"/>
        </w:rPr>
        <w:t>_</w:t>
      </w:r>
    </w:p>
    <w:sectPr w:rsidR="00843727" w:rsidRPr="00F75F5D" w:rsidSect="005D4FBA">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EFFDD" w14:textId="77777777" w:rsidR="00925DF7" w:rsidRDefault="00925DF7" w:rsidP="00925DF7">
      <w:pPr>
        <w:spacing w:after="0" w:line="240" w:lineRule="auto"/>
      </w:pPr>
      <w:r>
        <w:separator/>
      </w:r>
    </w:p>
  </w:endnote>
  <w:endnote w:type="continuationSeparator" w:id="0">
    <w:p w14:paraId="0F010C26" w14:textId="77777777" w:rsidR="00925DF7" w:rsidRDefault="00925DF7" w:rsidP="0092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7E04" w14:textId="0CBC7BA4" w:rsidR="005D4FBA" w:rsidRDefault="005D4FBA" w:rsidP="005D4FBA">
    <w:pPr>
      <w:pStyle w:val="Footer"/>
      <w:jc w:val="center"/>
    </w:pPr>
    <w:r w:rsidRPr="00925DF7">
      <w:rPr>
        <w:rFonts w:ascii="Times New Roman" w:eastAsia="Calibri" w:hAnsi="Times New Roman" w:cs="Times New Roman"/>
        <w:sz w:val="24"/>
      </w:rPr>
      <w:t>© 2016. Grand Canyon University.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F3FF7" w14:textId="77777777" w:rsidR="00925DF7" w:rsidRPr="00925DF7" w:rsidRDefault="00925DF7" w:rsidP="00925DF7">
    <w:pPr>
      <w:spacing w:line="240" w:lineRule="auto"/>
      <w:jc w:val="center"/>
      <w:rPr>
        <w:rFonts w:ascii="Times New Roman" w:eastAsia="Calibri" w:hAnsi="Times New Roman" w:cs="Times New Roman"/>
        <w:sz w:val="24"/>
      </w:rPr>
    </w:pPr>
    <w:r w:rsidRPr="00925DF7">
      <w:rPr>
        <w:rFonts w:ascii="Times New Roman" w:eastAsia="Calibri" w:hAnsi="Times New Roman" w:cs="Times New Roman"/>
        <w:sz w:val="24"/>
      </w:rPr>
      <w:t>© 2016. Grand Canyon University. All Rights Reserved.</w:t>
    </w:r>
  </w:p>
  <w:p w14:paraId="2188E669" w14:textId="77777777" w:rsidR="00925DF7" w:rsidRDefault="00925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59DCA" w14:textId="77777777" w:rsidR="00925DF7" w:rsidRDefault="00925DF7" w:rsidP="00925DF7">
      <w:pPr>
        <w:spacing w:after="0" w:line="240" w:lineRule="auto"/>
      </w:pPr>
      <w:r>
        <w:separator/>
      </w:r>
    </w:p>
  </w:footnote>
  <w:footnote w:type="continuationSeparator" w:id="0">
    <w:p w14:paraId="37FC2EDA" w14:textId="77777777" w:rsidR="00925DF7" w:rsidRDefault="00925DF7" w:rsidP="00925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455C" w14:textId="2227CAF4" w:rsidR="00925DF7" w:rsidRDefault="00925DF7">
    <w:pPr>
      <w:pStyle w:val="Header"/>
    </w:pPr>
    <w:r w:rsidRPr="00925DF7">
      <w:rPr>
        <w:rFonts w:ascii="Times New Roman" w:eastAsia="Calibri" w:hAnsi="Times New Roman" w:cs="Times New Roman"/>
        <w:noProof/>
        <w:sz w:val="24"/>
      </w:rPr>
      <w:drawing>
        <wp:inline distT="0" distB="0" distL="0" distR="0" wp14:anchorId="6BA1C3EF" wp14:editId="37E6AB19">
          <wp:extent cx="30670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273EC0EA" w14:textId="77777777" w:rsidR="00925DF7" w:rsidRDefault="0092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E061F"/>
    <w:multiLevelType w:val="hybridMultilevel"/>
    <w:tmpl w:val="95BAA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B23E6"/>
    <w:multiLevelType w:val="hybridMultilevel"/>
    <w:tmpl w:val="37A05086"/>
    <w:lvl w:ilvl="0" w:tplc="AF5CE3BA">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B438C"/>
    <w:multiLevelType w:val="hybridMultilevel"/>
    <w:tmpl w:val="D3CE3C0C"/>
    <w:lvl w:ilvl="0" w:tplc="988EFC9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D306B3"/>
    <w:multiLevelType w:val="hybridMultilevel"/>
    <w:tmpl w:val="E2F0C258"/>
    <w:lvl w:ilvl="0" w:tplc="82F2E2B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2C"/>
    <w:rsid w:val="000256EA"/>
    <w:rsid w:val="00032D3A"/>
    <w:rsid w:val="000F2829"/>
    <w:rsid w:val="00155280"/>
    <w:rsid w:val="0018790D"/>
    <w:rsid w:val="0025209D"/>
    <w:rsid w:val="002E4312"/>
    <w:rsid w:val="00355DD2"/>
    <w:rsid w:val="003A13A4"/>
    <w:rsid w:val="003C1290"/>
    <w:rsid w:val="003C296F"/>
    <w:rsid w:val="005D4FBA"/>
    <w:rsid w:val="006174D8"/>
    <w:rsid w:val="00640119"/>
    <w:rsid w:val="006967C0"/>
    <w:rsid w:val="007B6F1E"/>
    <w:rsid w:val="00843727"/>
    <w:rsid w:val="008C2EC4"/>
    <w:rsid w:val="008F7A52"/>
    <w:rsid w:val="00925DF7"/>
    <w:rsid w:val="00970D7C"/>
    <w:rsid w:val="00B71798"/>
    <w:rsid w:val="00BB39E8"/>
    <w:rsid w:val="00BF27D4"/>
    <w:rsid w:val="00C176A0"/>
    <w:rsid w:val="00C5645E"/>
    <w:rsid w:val="00D41CD9"/>
    <w:rsid w:val="00DD5504"/>
    <w:rsid w:val="00DF78A6"/>
    <w:rsid w:val="00E8792C"/>
    <w:rsid w:val="00EC36C3"/>
    <w:rsid w:val="00F7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CB4111"/>
  <w15:docId w15:val="{692AFD84-E390-47EC-90A5-662F059A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DF7"/>
  </w:style>
  <w:style w:type="paragraph" w:styleId="Footer">
    <w:name w:val="footer"/>
    <w:basedOn w:val="Normal"/>
    <w:link w:val="FooterChar"/>
    <w:uiPriority w:val="99"/>
    <w:unhideWhenUsed/>
    <w:rsid w:val="00925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DF7"/>
  </w:style>
  <w:style w:type="paragraph" w:styleId="ListParagraph">
    <w:name w:val="List Paragraph"/>
    <w:basedOn w:val="Normal"/>
    <w:uiPriority w:val="34"/>
    <w:qFormat/>
    <w:rsid w:val="003C296F"/>
    <w:pPr>
      <w:ind w:left="720"/>
      <w:contextualSpacing/>
    </w:pPr>
  </w:style>
  <w:style w:type="character" w:styleId="CommentReference">
    <w:name w:val="annotation reference"/>
    <w:basedOn w:val="DefaultParagraphFont"/>
    <w:uiPriority w:val="99"/>
    <w:semiHidden/>
    <w:unhideWhenUsed/>
    <w:rsid w:val="00640119"/>
    <w:rPr>
      <w:sz w:val="16"/>
      <w:szCs w:val="16"/>
    </w:rPr>
  </w:style>
  <w:style w:type="paragraph" w:styleId="CommentText">
    <w:name w:val="annotation text"/>
    <w:basedOn w:val="Normal"/>
    <w:link w:val="CommentTextChar"/>
    <w:uiPriority w:val="99"/>
    <w:semiHidden/>
    <w:unhideWhenUsed/>
    <w:rsid w:val="00640119"/>
    <w:pPr>
      <w:spacing w:line="240" w:lineRule="auto"/>
    </w:pPr>
    <w:rPr>
      <w:sz w:val="20"/>
      <w:szCs w:val="20"/>
    </w:rPr>
  </w:style>
  <w:style w:type="character" w:customStyle="1" w:styleId="CommentTextChar">
    <w:name w:val="Comment Text Char"/>
    <w:basedOn w:val="DefaultParagraphFont"/>
    <w:link w:val="CommentText"/>
    <w:uiPriority w:val="99"/>
    <w:semiHidden/>
    <w:rsid w:val="00640119"/>
    <w:rPr>
      <w:sz w:val="20"/>
      <w:szCs w:val="20"/>
    </w:rPr>
  </w:style>
  <w:style w:type="paragraph" w:styleId="CommentSubject">
    <w:name w:val="annotation subject"/>
    <w:basedOn w:val="CommentText"/>
    <w:next w:val="CommentText"/>
    <w:link w:val="CommentSubjectChar"/>
    <w:uiPriority w:val="99"/>
    <w:semiHidden/>
    <w:unhideWhenUsed/>
    <w:rsid w:val="00640119"/>
    <w:rPr>
      <w:b/>
      <w:bCs/>
    </w:rPr>
  </w:style>
  <w:style w:type="character" w:customStyle="1" w:styleId="CommentSubjectChar">
    <w:name w:val="Comment Subject Char"/>
    <w:basedOn w:val="CommentTextChar"/>
    <w:link w:val="CommentSubject"/>
    <w:uiPriority w:val="99"/>
    <w:semiHidden/>
    <w:rsid w:val="00640119"/>
    <w:rPr>
      <w:b/>
      <w:bCs/>
      <w:sz w:val="20"/>
      <w:szCs w:val="20"/>
    </w:rPr>
  </w:style>
  <w:style w:type="paragraph" w:styleId="BalloonText">
    <w:name w:val="Balloon Text"/>
    <w:basedOn w:val="Normal"/>
    <w:link w:val="BalloonTextChar"/>
    <w:uiPriority w:val="99"/>
    <w:semiHidden/>
    <w:unhideWhenUsed/>
    <w:rsid w:val="00640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119"/>
    <w:rPr>
      <w:rFonts w:ascii="Segoe UI" w:hAnsi="Segoe UI" w:cs="Segoe UI"/>
      <w:sz w:val="18"/>
      <w:szCs w:val="18"/>
    </w:rPr>
  </w:style>
  <w:style w:type="character" w:styleId="Hyperlink">
    <w:name w:val="Hyperlink"/>
    <w:basedOn w:val="DefaultParagraphFont"/>
    <w:uiPriority w:val="99"/>
    <w:unhideWhenUsed/>
    <w:rsid w:val="00843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nseling.org/knowledge-center/eth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zbbhe.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1" ma:contentTypeDescription="Create a new document." ma:contentTypeScope="" ma:versionID="6fe441603fc435963daea286000f563b">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7a8983fa1f4fe27ad87e426c93607438"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B9D5-76C8-4311-B2A2-EF4A37E119FA}">
  <ds:schemaRefs>
    <ds:schemaRef ds:uri="http://schemas.microsoft.com/sharepoint/v3/contenttype/forms"/>
  </ds:schemaRefs>
</ds:datastoreItem>
</file>

<file path=customXml/itemProps2.xml><?xml version="1.0" encoding="utf-8"?>
<ds:datastoreItem xmlns:ds="http://schemas.openxmlformats.org/officeDocument/2006/customXml" ds:itemID="{FE22F49D-0B7E-4C32-9D97-7C66E139347B}"/>
</file>

<file path=customXml/itemProps3.xml><?xml version="1.0" encoding="utf-8"?>
<ds:datastoreItem xmlns:ds="http://schemas.openxmlformats.org/officeDocument/2006/customXml" ds:itemID="{F82E192C-DC59-4455-901F-DCDC6B89AF42}">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37d47695-dda2-48a2-87bc-2a1f7ac7fedc"/>
    <ds:schemaRef ds:uri="b3b59848-949a-4ed4-8036-feb011ce2b52"/>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B0BAB5A9-BF2A-4901-8BD3-E7D1A797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Jackie.Pelegrin@gcu.edu</dc:creator>
  <cp:lastModifiedBy>Beverly Perry (GCE)</cp:lastModifiedBy>
  <cp:revision>2</cp:revision>
  <dcterms:created xsi:type="dcterms:W3CDTF">2020-05-04T22:14:00Z</dcterms:created>
  <dcterms:modified xsi:type="dcterms:W3CDTF">2020-05-04T22:14:00Z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Order">
    <vt:r8>14590900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